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1129" w:rsidRPr="00A13E1D" w:rsidRDefault="00501129" w:rsidP="00A13E1D">
      <w:pPr>
        <w:spacing w:before="100" w:beforeAutospacing="1" w:after="100" w:afterAutospacing="1"/>
        <w:jc w:val="center"/>
        <w:outlineLvl w:val="0"/>
        <w:rPr>
          <w:rFonts w:ascii="Arial" w:eastAsia="Times New Roman" w:hAnsi="Arial" w:cs="Arial"/>
          <w:b/>
          <w:bCs/>
          <w:kern w:val="36"/>
          <w:sz w:val="36"/>
          <w:szCs w:val="36"/>
          <w:lang w:eastAsia="en-GB"/>
        </w:rPr>
      </w:pPr>
      <w:r w:rsidRPr="00A13E1D">
        <w:rPr>
          <w:rFonts w:ascii="Arial" w:eastAsia="Times New Roman" w:hAnsi="Arial" w:cs="Arial"/>
          <w:b/>
          <w:bCs/>
          <w:kern w:val="36"/>
          <w:sz w:val="36"/>
          <w:szCs w:val="36"/>
          <w:lang w:eastAsia="en-GB"/>
        </w:rPr>
        <w:t xml:space="preserve">Washing Protocol for </w:t>
      </w:r>
      <w:r w:rsidRPr="00A13E1D">
        <w:rPr>
          <w:rFonts w:ascii="Arial" w:eastAsia="Times New Roman" w:hAnsi="Arial" w:cs="Arial"/>
          <w:b/>
          <w:bCs/>
          <w:i/>
          <w:iCs/>
          <w:kern w:val="36"/>
          <w:sz w:val="36"/>
          <w:szCs w:val="36"/>
          <w:lang w:eastAsia="en-GB"/>
        </w:rPr>
        <w:t>Drosophila</w:t>
      </w:r>
      <w:r w:rsidRPr="00A13E1D">
        <w:rPr>
          <w:rFonts w:ascii="Arial" w:eastAsia="Times New Roman" w:hAnsi="Arial" w:cs="Arial"/>
          <w:b/>
          <w:bCs/>
          <w:kern w:val="36"/>
          <w:sz w:val="36"/>
          <w:szCs w:val="36"/>
          <w:lang w:eastAsia="en-GB"/>
        </w:rPr>
        <w:t xml:space="preserve"> Vials and Bottles</w:t>
      </w:r>
    </w:p>
    <w:p w:rsidR="00501129" w:rsidRPr="00A13E1D" w:rsidRDefault="00501129" w:rsidP="00501129">
      <w:pPr>
        <w:spacing w:before="100" w:beforeAutospacing="1" w:after="100" w:afterAutospacing="1"/>
        <w:outlineLvl w:val="2"/>
        <w:rPr>
          <w:rFonts w:ascii="Arial" w:eastAsia="Times New Roman" w:hAnsi="Arial" w:cs="Arial"/>
          <w:b/>
          <w:bCs/>
          <w:sz w:val="27"/>
          <w:szCs w:val="27"/>
          <w:lang w:eastAsia="en-GB"/>
        </w:rPr>
      </w:pPr>
      <w:r w:rsidRPr="00A13E1D">
        <w:rPr>
          <w:rFonts w:ascii="Arial" w:eastAsia="Times New Roman" w:hAnsi="Arial" w:cs="Arial"/>
          <w:b/>
          <w:bCs/>
          <w:sz w:val="27"/>
          <w:szCs w:val="27"/>
          <w:lang w:eastAsia="en-GB"/>
        </w:rPr>
        <w:t>Introduction</w:t>
      </w:r>
    </w:p>
    <w:p w:rsidR="00501129" w:rsidRPr="00A13E1D" w:rsidRDefault="00501129" w:rsidP="00501129">
      <w:p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Reusing Drosophila vials and bottles is an important part of the Raff Lab’s efforts to reduce plastic waste. Each vial can typically be reused over 20 times, and bottles even longer, preventing thousands of items from being incinerated every year. This protocol outlines the safe and sustainable washing process.</w:t>
      </w:r>
    </w:p>
    <w:p w:rsidR="00501129" w:rsidRPr="00A13E1D" w:rsidRDefault="00501129" w:rsidP="00AA615F">
      <w:pPr>
        <w:spacing w:before="100" w:beforeAutospacing="1" w:after="100" w:afterAutospacing="1"/>
        <w:outlineLvl w:val="1"/>
        <w:rPr>
          <w:rFonts w:ascii="Arial" w:eastAsia="Times New Roman" w:hAnsi="Arial" w:cs="Arial"/>
          <w:b/>
          <w:bCs/>
          <w:sz w:val="28"/>
          <w:szCs w:val="28"/>
          <w:lang w:eastAsia="en-GB"/>
        </w:rPr>
      </w:pPr>
      <w:r w:rsidRPr="00A13E1D">
        <w:rPr>
          <w:rFonts w:ascii="Arial" w:eastAsia="Times New Roman" w:hAnsi="Arial" w:cs="Arial"/>
          <w:b/>
          <w:bCs/>
          <w:sz w:val="28"/>
          <w:szCs w:val="28"/>
          <w:lang w:eastAsia="en-GB"/>
        </w:rPr>
        <w:t>Materials and Equipment</w:t>
      </w:r>
    </w:p>
    <w:p w:rsidR="00501129" w:rsidRPr="00A13E1D" w:rsidRDefault="00501129" w:rsidP="00501129">
      <w:pPr>
        <w:pStyle w:val="NormalWeb"/>
        <w:rPr>
          <w:rFonts w:ascii="Arial" w:hAnsi="Arial" w:cs="Arial"/>
        </w:rPr>
      </w:pPr>
      <w:r w:rsidRPr="00A13E1D">
        <w:rPr>
          <w:rStyle w:val="Strong"/>
          <w:rFonts w:ascii="Arial" w:hAnsi="Arial" w:cs="Arial"/>
        </w:rPr>
        <w:t>Containers and Storage</w:t>
      </w:r>
    </w:p>
    <w:p w:rsidR="00501129" w:rsidRPr="00A13E1D" w:rsidRDefault="00501129" w:rsidP="00501129">
      <w:pPr>
        <w:pStyle w:val="NormalWeb"/>
        <w:numPr>
          <w:ilvl w:val="0"/>
          <w:numId w:val="1"/>
        </w:numPr>
        <w:rPr>
          <w:rFonts w:ascii="Arial" w:hAnsi="Arial" w:cs="Arial"/>
        </w:rPr>
      </w:pPr>
      <w:r w:rsidRPr="00A13E1D">
        <w:rPr>
          <w:rFonts w:ascii="Arial" w:hAnsi="Arial" w:cs="Arial"/>
        </w:rPr>
        <w:t>Designated collection container for used vials and bottles</w:t>
      </w:r>
    </w:p>
    <w:p w:rsidR="00501129" w:rsidRPr="00A13E1D" w:rsidRDefault="00501129" w:rsidP="00501129">
      <w:pPr>
        <w:pStyle w:val="NormalWeb"/>
        <w:numPr>
          <w:ilvl w:val="0"/>
          <w:numId w:val="1"/>
        </w:numPr>
        <w:rPr>
          <w:rFonts w:ascii="Arial" w:hAnsi="Arial" w:cs="Arial"/>
        </w:rPr>
      </w:pPr>
      <w:r w:rsidRPr="00A13E1D">
        <w:rPr>
          <w:rFonts w:ascii="Arial" w:hAnsi="Arial" w:cs="Arial"/>
        </w:rPr>
        <w:t>Polybags for storing clean vials and bottles</w:t>
      </w:r>
    </w:p>
    <w:p w:rsidR="00501129" w:rsidRPr="00A13E1D" w:rsidRDefault="00501129" w:rsidP="00501129">
      <w:pPr>
        <w:pStyle w:val="NormalWeb"/>
        <w:rPr>
          <w:rFonts w:ascii="Arial" w:hAnsi="Arial" w:cs="Arial"/>
        </w:rPr>
      </w:pPr>
      <w:r w:rsidRPr="00A13E1D">
        <w:rPr>
          <w:rStyle w:val="Strong"/>
          <w:rFonts w:ascii="Arial" w:hAnsi="Arial" w:cs="Arial"/>
        </w:rPr>
        <w:t>Cold Storage</w:t>
      </w:r>
    </w:p>
    <w:p w:rsidR="00501129" w:rsidRPr="00A13E1D" w:rsidRDefault="00501129" w:rsidP="00501129">
      <w:pPr>
        <w:pStyle w:val="NormalWeb"/>
        <w:numPr>
          <w:ilvl w:val="0"/>
          <w:numId w:val="2"/>
        </w:numPr>
        <w:rPr>
          <w:rFonts w:ascii="Arial" w:hAnsi="Arial" w:cs="Arial"/>
        </w:rPr>
      </w:pPr>
      <w:r w:rsidRPr="00A13E1D">
        <w:rPr>
          <w:rFonts w:ascii="Arial" w:hAnsi="Arial" w:cs="Arial"/>
        </w:rPr>
        <w:t>Freezer capable of −20 °C (or −70 °C)</w:t>
      </w:r>
    </w:p>
    <w:p w:rsidR="00501129" w:rsidRPr="00A13E1D" w:rsidRDefault="00501129" w:rsidP="00501129">
      <w:pPr>
        <w:pStyle w:val="NormalWeb"/>
        <w:rPr>
          <w:rFonts w:ascii="Arial" w:hAnsi="Arial" w:cs="Arial"/>
        </w:rPr>
      </w:pPr>
      <w:proofErr w:type="spellStart"/>
      <w:r w:rsidRPr="00A13E1D">
        <w:rPr>
          <w:rStyle w:val="Strong"/>
          <w:rFonts w:ascii="Arial" w:hAnsi="Arial" w:cs="Arial"/>
        </w:rPr>
        <w:t>Flug</w:t>
      </w:r>
      <w:proofErr w:type="spellEnd"/>
      <w:r w:rsidRPr="00A13E1D">
        <w:rPr>
          <w:rStyle w:val="Strong"/>
          <w:rFonts w:ascii="Arial" w:hAnsi="Arial" w:cs="Arial"/>
        </w:rPr>
        <w:t xml:space="preserve"> Handling</w:t>
      </w:r>
    </w:p>
    <w:p w:rsidR="00501129" w:rsidRPr="00A13E1D" w:rsidRDefault="00501129" w:rsidP="00501129">
      <w:pPr>
        <w:pStyle w:val="NormalWeb"/>
        <w:numPr>
          <w:ilvl w:val="0"/>
          <w:numId w:val="3"/>
        </w:numPr>
        <w:rPr>
          <w:rFonts w:ascii="Arial" w:hAnsi="Arial" w:cs="Arial"/>
        </w:rPr>
      </w:pPr>
      <w:r w:rsidRPr="00A13E1D">
        <w:rPr>
          <w:rFonts w:ascii="Arial" w:hAnsi="Arial" w:cs="Arial"/>
        </w:rPr>
        <w:t>Mesh laundry bags</w:t>
      </w:r>
    </w:p>
    <w:p w:rsidR="00501129" w:rsidRPr="00A13E1D" w:rsidRDefault="00501129" w:rsidP="00501129">
      <w:pPr>
        <w:pStyle w:val="NormalWeb"/>
        <w:numPr>
          <w:ilvl w:val="0"/>
          <w:numId w:val="3"/>
        </w:numPr>
        <w:rPr>
          <w:rFonts w:ascii="Arial" w:hAnsi="Arial" w:cs="Arial"/>
        </w:rPr>
      </w:pPr>
      <w:r w:rsidRPr="00A13E1D">
        <w:rPr>
          <w:rFonts w:ascii="Arial" w:hAnsi="Arial" w:cs="Arial"/>
        </w:rPr>
        <w:t>Washing machine with a delicate cycle (30 °C, slow spin)</w:t>
      </w:r>
    </w:p>
    <w:p w:rsidR="00501129" w:rsidRPr="00A13E1D" w:rsidRDefault="00501129" w:rsidP="00501129">
      <w:pPr>
        <w:pStyle w:val="NormalWeb"/>
        <w:numPr>
          <w:ilvl w:val="0"/>
          <w:numId w:val="3"/>
        </w:numPr>
        <w:rPr>
          <w:rFonts w:ascii="Arial" w:hAnsi="Arial" w:cs="Arial"/>
        </w:rPr>
      </w:pPr>
      <w:r w:rsidRPr="00A13E1D">
        <w:rPr>
          <w:rFonts w:ascii="Arial" w:hAnsi="Arial" w:cs="Arial"/>
        </w:rPr>
        <w:t>Unscented fabric softener</w:t>
      </w:r>
    </w:p>
    <w:p w:rsidR="00501129" w:rsidRPr="00A13E1D" w:rsidRDefault="00501129" w:rsidP="00501129">
      <w:pPr>
        <w:pStyle w:val="NormalWeb"/>
        <w:numPr>
          <w:ilvl w:val="0"/>
          <w:numId w:val="3"/>
        </w:numPr>
        <w:rPr>
          <w:rFonts w:ascii="Arial" w:hAnsi="Arial" w:cs="Arial"/>
        </w:rPr>
      </w:pPr>
      <w:r w:rsidRPr="00A13E1D">
        <w:rPr>
          <w:rFonts w:ascii="Arial" w:hAnsi="Arial" w:cs="Arial"/>
        </w:rPr>
        <w:t>General waste bin for low-temperature incineration</w:t>
      </w:r>
    </w:p>
    <w:p w:rsidR="00501129" w:rsidRPr="00A13E1D" w:rsidRDefault="00501129" w:rsidP="00501129">
      <w:pPr>
        <w:pStyle w:val="NormalWeb"/>
        <w:rPr>
          <w:rFonts w:ascii="Arial" w:hAnsi="Arial" w:cs="Arial"/>
        </w:rPr>
      </w:pPr>
      <w:r w:rsidRPr="00A13E1D">
        <w:rPr>
          <w:rStyle w:val="Strong"/>
          <w:rFonts w:ascii="Arial" w:hAnsi="Arial" w:cs="Arial"/>
        </w:rPr>
        <w:t>Soaking and Cleaning</w:t>
      </w:r>
    </w:p>
    <w:p w:rsidR="00501129" w:rsidRPr="00A13E1D" w:rsidRDefault="00501129" w:rsidP="00501129">
      <w:pPr>
        <w:pStyle w:val="NormalWeb"/>
        <w:numPr>
          <w:ilvl w:val="0"/>
          <w:numId w:val="4"/>
        </w:numPr>
        <w:rPr>
          <w:rFonts w:ascii="Arial" w:hAnsi="Arial" w:cs="Arial"/>
        </w:rPr>
      </w:pPr>
      <w:r w:rsidRPr="00A13E1D">
        <w:rPr>
          <w:rFonts w:ascii="Arial" w:hAnsi="Arial" w:cs="Arial"/>
        </w:rPr>
        <w:t>Tap water supply</w:t>
      </w:r>
    </w:p>
    <w:p w:rsidR="00501129" w:rsidRPr="00A13E1D" w:rsidRDefault="00501129" w:rsidP="00501129">
      <w:pPr>
        <w:pStyle w:val="NormalWeb"/>
        <w:numPr>
          <w:ilvl w:val="0"/>
          <w:numId w:val="4"/>
        </w:numPr>
        <w:rPr>
          <w:rFonts w:ascii="Arial" w:hAnsi="Arial" w:cs="Arial"/>
        </w:rPr>
      </w:pPr>
      <w:r w:rsidRPr="00A13E1D">
        <w:rPr>
          <w:rFonts w:ascii="Arial" w:hAnsi="Arial" w:cs="Arial"/>
        </w:rPr>
        <w:t>Concentrated disinfectant (Final concentrations-0.2%)</w:t>
      </w:r>
    </w:p>
    <w:p w:rsidR="00501129" w:rsidRPr="00A13E1D" w:rsidRDefault="00501129" w:rsidP="00501129">
      <w:pPr>
        <w:pStyle w:val="NormalWeb"/>
        <w:numPr>
          <w:ilvl w:val="0"/>
          <w:numId w:val="4"/>
        </w:numPr>
        <w:rPr>
          <w:rFonts w:ascii="Arial" w:hAnsi="Arial" w:cs="Arial"/>
        </w:rPr>
      </w:pPr>
      <w:r w:rsidRPr="00A13E1D">
        <w:rPr>
          <w:rFonts w:ascii="Arial" w:hAnsi="Arial" w:cs="Arial"/>
        </w:rPr>
        <w:t>Beakers for collecting food waste with water</w:t>
      </w:r>
    </w:p>
    <w:p w:rsidR="00501129" w:rsidRPr="00A13E1D" w:rsidRDefault="00501129" w:rsidP="00501129">
      <w:pPr>
        <w:pStyle w:val="NormalWeb"/>
        <w:numPr>
          <w:ilvl w:val="0"/>
          <w:numId w:val="4"/>
        </w:numPr>
        <w:rPr>
          <w:rFonts w:ascii="Arial" w:hAnsi="Arial" w:cs="Arial"/>
        </w:rPr>
      </w:pPr>
      <w:r w:rsidRPr="00A13E1D">
        <w:rPr>
          <w:rFonts w:ascii="Arial" w:hAnsi="Arial" w:cs="Arial"/>
        </w:rPr>
        <w:t>Spatulas for scraping food and debris</w:t>
      </w:r>
    </w:p>
    <w:p w:rsidR="00501129" w:rsidRPr="00A13E1D" w:rsidRDefault="00501129" w:rsidP="00501129">
      <w:pPr>
        <w:pStyle w:val="NormalWeb"/>
        <w:numPr>
          <w:ilvl w:val="0"/>
          <w:numId w:val="4"/>
        </w:numPr>
        <w:rPr>
          <w:rFonts w:ascii="Arial" w:hAnsi="Arial" w:cs="Arial"/>
          <w:b/>
          <w:bCs/>
        </w:rPr>
      </w:pPr>
      <w:r w:rsidRPr="00A13E1D">
        <w:rPr>
          <w:rStyle w:val="Strong"/>
          <w:rFonts w:ascii="Arial" w:hAnsi="Arial" w:cs="Arial"/>
          <w:b w:val="0"/>
          <w:bCs w:val="0"/>
        </w:rPr>
        <w:t>Bottle brush for removing pupae or food stuck to bottle walls</w:t>
      </w:r>
    </w:p>
    <w:p w:rsidR="00501129" w:rsidRPr="00A13E1D" w:rsidRDefault="00501129" w:rsidP="00501129">
      <w:pPr>
        <w:pStyle w:val="NormalWeb"/>
        <w:rPr>
          <w:rFonts w:ascii="Arial" w:hAnsi="Arial" w:cs="Arial"/>
        </w:rPr>
      </w:pPr>
      <w:r w:rsidRPr="00A13E1D">
        <w:rPr>
          <w:rStyle w:val="Strong"/>
          <w:rFonts w:ascii="Arial" w:hAnsi="Arial" w:cs="Arial"/>
        </w:rPr>
        <w:t>Waste Disposal</w:t>
      </w:r>
    </w:p>
    <w:p w:rsidR="00501129" w:rsidRPr="00A13E1D" w:rsidRDefault="00501129" w:rsidP="00501129">
      <w:pPr>
        <w:pStyle w:val="NormalWeb"/>
        <w:numPr>
          <w:ilvl w:val="0"/>
          <w:numId w:val="5"/>
        </w:numPr>
        <w:rPr>
          <w:rFonts w:ascii="Arial" w:hAnsi="Arial" w:cs="Arial"/>
        </w:rPr>
      </w:pPr>
      <w:r w:rsidRPr="00A13E1D">
        <w:rPr>
          <w:rFonts w:ascii="Arial" w:hAnsi="Arial" w:cs="Arial"/>
        </w:rPr>
        <w:t>Laboratory-dedicated blender for fly food slurry</w:t>
      </w:r>
    </w:p>
    <w:p w:rsidR="00501129" w:rsidRPr="00A13E1D" w:rsidRDefault="00501129" w:rsidP="00501129">
      <w:pPr>
        <w:pStyle w:val="NormalWeb"/>
        <w:numPr>
          <w:ilvl w:val="0"/>
          <w:numId w:val="5"/>
        </w:numPr>
        <w:rPr>
          <w:rFonts w:ascii="Arial" w:hAnsi="Arial" w:cs="Arial"/>
        </w:rPr>
      </w:pPr>
      <w:r w:rsidRPr="00A13E1D">
        <w:rPr>
          <w:rFonts w:ascii="Arial" w:hAnsi="Arial" w:cs="Arial"/>
        </w:rPr>
        <w:t>Sink with running water</w:t>
      </w:r>
    </w:p>
    <w:p w:rsidR="00501129" w:rsidRPr="00A13E1D" w:rsidRDefault="00501129" w:rsidP="00501129">
      <w:pPr>
        <w:pStyle w:val="NormalWeb"/>
        <w:rPr>
          <w:rFonts w:ascii="Arial" w:hAnsi="Arial" w:cs="Arial"/>
        </w:rPr>
      </w:pPr>
      <w:r w:rsidRPr="00A13E1D">
        <w:rPr>
          <w:rStyle w:val="Strong"/>
          <w:rFonts w:ascii="Arial" w:hAnsi="Arial" w:cs="Arial"/>
        </w:rPr>
        <w:t>Dishwasher and Drying</w:t>
      </w:r>
    </w:p>
    <w:p w:rsidR="00501129" w:rsidRPr="00A13E1D" w:rsidRDefault="00501129" w:rsidP="00501129">
      <w:pPr>
        <w:pStyle w:val="NormalWeb"/>
        <w:numPr>
          <w:ilvl w:val="0"/>
          <w:numId w:val="6"/>
        </w:numPr>
        <w:rPr>
          <w:rFonts w:ascii="Arial" w:hAnsi="Arial" w:cs="Arial"/>
        </w:rPr>
      </w:pPr>
      <w:r w:rsidRPr="00A13E1D">
        <w:rPr>
          <w:rFonts w:ascii="Arial" w:hAnsi="Arial" w:cs="Arial"/>
        </w:rPr>
        <w:t>Dishwasher programmable to 60 °C for 30 min</w:t>
      </w:r>
    </w:p>
    <w:p w:rsidR="00501129" w:rsidRPr="00A13E1D" w:rsidRDefault="00501129" w:rsidP="00501129">
      <w:pPr>
        <w:pStyle w:val="NormalWeb"/>
        <w:numPr>
          <w:ilvl w:val="0"/>
          <w:numId w:val="6"/>
        </w:numPr>
        <w:rPr>
          <w:rFonts w:ascii="Arial" w:hAnsi="Arial" w:cs="Arial"/>
        </w:rPr>
      </w:pPr>
      <w:r w:rsidRPr="00A13E1D">
        <w:rPr>
          <w:rFonts w:ascii="Arial" w:hAnsi="Arial" w:cs="Arial"/>
        </w:rPr>
        <w:t>Aluminium or plastic fly trays</w:t>
      </w:r>
    </w:p>
    <w:p w:rsidR="00501129" w:rsidRPr="00A13E1D" w:rsidRDefault="00501129" w:rsidP="00501129">
      <w:pPr>
        <w:pStyle w:val="NormalWeb"/>
        <w:numPr>
          <w:ilvl w:val="0"/>
          <w:numId w:val="6"/>
        </w:numPr>
        <w:rPr>
          <w:rFonts w:ascii="Arial" w:hAnsi="Arial" w:cs="Arial"/>
        </w:rPr>
      </w:pPr>
      <w:r w:rsidRPr="00A13E1D">
        <w:rPr>
          <w:rFonts w:ascii="Arial" w:hAnsi="Arial" w:cs="Arial"/>
        </w:rPr>
        <w:t>Metal mesh to secure upright trays</w:t>
      </w:r>
    </w:p>
    <w:p w:rsidR="00501129" w:rsidRPr="00A13E1D" w:rsidRDefault="00501129" w:rsidP="00501129">
      <w:pPr>
        <w:pStyle w:val="NormalWeb"/>
        <w:numPr>
          <w:ilvl w:val="0"/>
          <w:numId w:val="6"/>
        </w:numPr>
        <w:rPr>
          <w:rFonts w:ascii="Arial" w:hAnsi="Arial" w:cs="Arial"/>
        </w:rPr>
      </w:pPr>
      <w:r w:rsidRPr="00A13E1D">
        <w:rPr>
          <w:rFonts w:ascii="Arial" w:hAnsi="Arial" w:cs="Arial"/>
        </w:rPr>
        <w:t>Drying oven (80 °C, 60 min capacity)</w:t>
      </w:r>
    </w:p>
    <w:p w:rsidR="00501129" w:rsidRPr="00A13E1D" w:rsidRDefault="00501129" w:rsidP="00495091">
      <w:pPr>
        <w:spacing w:before="100" w:beforeAutospacing="1" w:after="100" w:afterAutospacing="1"/>
        <w:rPr>
          <w:rFonts w:ascii="Arial" w:eastAsia="Times New Roman" w:hAnsi="Arial" w:cs="Arial"/>
          <w:b/>
          <w:bCs/>
          <w:lang w:eastAsia="en-GB"/>
        </w:rPr>
      </w:pPr>
    </w:p>
    <w:p w:rsidR="00501129" w:rsidRDefault="00501129" w:rsidP="00495091">
      <w:pPr>
        <w:spacing w:before="100" w:beforeAutospacing="1" w:after="100" w:afterAutospacing="1"/>
        <w:rPr>
          <w:rFonts w:ascii="Arial" w:eastAsia="Times New Roman" w:hAnsi="Arial" w:cs="Arial"/>
          <w:b/>
          <w:bCs/>
          <w:lang w:eastAsia="en-GB"/>
        </w:rPr>
      </w:pPr>
    </w:p>
    <w:p w:rsidR="00A13E1D" w:rsidRPr="00A13E1D" w:rsidRDefault="00A13E1D" w:rsidP="00495091">
      <w:pPr>
        <w:spacing w:before="100" w:beforeAutospacing="1" w:after="100" w:afterAutospacing="1"/>
        <w:rPr>
          <w:rFonts w:ascii="Arial" w:eastAsia="Times New Roman" w:hAnsi="Arial" w:cs="Arial"/>
          <w:b/>
          <w:bCs/>
          <w:lang w:eastAsia="en-GB"/>
        </w:rPr>
      </w:pPr>
    </w:p>
    <w:p w:rsidR="004121D2" w:rsidRPr="00A13E1D" w:rsidRDefault="004121D2" w:rsidP="004121D2">
      <w:pPr>
        <w:spacing w:before="100" w:beforeAutospacing="1" w:after="100" w:afterAutospacing="1"/>
        <w:outlineLvl w:val="1"/>
        <w:rPr>
          <w:rFonts w:ascii="Arial" w:eastAsia="Times New Roman" w:hAnsi="Arial" w:cs="Arial"/>
          <w:b/>
          <w:bCs/>
          <w:sz w:val="28"/>
          <w:szCs w:val="28"/>
          <w:lang w:eastAsia="en-GB"/>
        </w:rPr>
      </w:pPr>
      <w:r w:rsidRPr="00A13E1D">
        <w:rPr>
          <w:rFonts w:ascii="Arial" w:eastAsia="Times New Roman" w:hAnsi="Arial" w:cs="Arial"/>
          <w:b/>
          <w:bCs/>
          <w:sz w:val="28"/>
          <w:szCs w:val="28"/>
          <w:lang w:eastAsia="en-GB"/>
        </w:rPr>
        <w:lastRenderedPageBreak/>
        <w:t>Protocol</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1. Collection</w:t>
      </w:r>
      <w:r w:rsidRPr="00A13E1D">
        <w:rPr>
          <w:rFonts w:ascii="Arial" w:eastAsia="Times New Roman" w:hAnsi="Arial" w:cs="Arial"/>
          <w:lang w:eastAsia="en-GB"/>
        </w:rPr>
        <w:br/>
        <w:t>Collect used Drosophila vials and bottles—either polypropylene (autoclavable) or polystyrene (clear, non-autoclavable)—in a designated container until full.</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2. Freezing</w:t>
      </w:r>
      <w:r w:rsidRPr="00A13E1D">
        <w:rPr>
          <w:rFonts w:ascii="Arial" w:eastAsia="Times New Roman" w:hAnsi="Arial" w:cs="Arial"/>
          <w:lang w:eastAsia="en-GB"/>
        </w:rPr>
        <w:br/>
        <w:t>Freeze at −20 °C for at least 48 h, or −70 °C for at least 24 h, to eliminate flies and mites at all stages.</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3. Thawing</w:t>
      </w:r>
      <w:r w:rsidRPr="00A13E1D">
        <w:rPr>
          <w:rFonts w:ascii="Arial" w:eastAsia="Times New Roman" w:hAnsi="Arial" w:cs="Arial"/>
          <w:lang w:eastAsia="en-GB"/>
        </w:rPr>
        <w:br/>
        <w:t>Allow frozen vials and bottles to thaw at room temperature for at least 2 h.</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 xml:space="preserve">4. </w:t>
      </w:r>
      <w:proofErr w:type="spellStart"/>
      <w:r w:rsidRPr="00A13E1D">
        <w:rPr>
          <w:rFonts w:ascii="Arial" w:eastAsia="Times New Roman" w:hAnsi="Arial" w:cs="Arial"/>
          <w:b/>
          <w:bCs/>
          <w:lang w:eastAsia="en-GB"/>
        </w:rPr>
        <w:t>Flug</w:t>
      </w:r>
      <w:proofErr w:type="spellEnd"/>
      <w:r w:rsidRPr="00A13E1D">
        <w:rPr>
          <w:rFonts w:ascii="Arial" w:eastAsia="Times New Roman" w:hAnsi="Arial" w:cs="Arial"/>
          <w:b/>
          <w:bCs/>
          <w:lang w:eastAsia="en-GB"/>
        </w:rPr>
        <w:t xml:space="preserve"> Removal</w:t>
      </w:r>
      <w:r w:rsidRPr="00A13E1D">
        <w:rPr>
          <w:rFonts w:ascii="Arial" w:eastAsia="Times New Roman" w:hAnsi="Arial" w:cs="Arial"/>
          <w:lang w:eastAsia="en-GB"/>
        </w:rPr>
        <w:br/>
        <w:t xml:space="preserve">Remove </w:t>
      </w:r>
      <w:proofErr w:type="spellStart"/>
      <w:r w:rsidRPr="00A13E1D">
        <w:rPr>
          <w:rFonts w:ascii="Arial" w:eastAsia="Times New Roman" w:hAnsi="Arial" w:cs="Arial"/>
          <w:lang w:eastAsia="en-GB"/>
        </w:rPr>
        <w:t>flugs</w:t>
      </w:r>
      <w:proofErr w:type="spellEnd"/>
      <w:r w:rsidRPr="00A13E1D">
        <w:rPr>
          <w:rFonts w:ascii="Arial" w:eastAsia="Times New Roman" w:hAnsi="Arial" w:cs="Arial"/>
          <w:lang w:eastAsia="en-GB"/>
        </w:rPr>
        <w:t>. Either:</w:t>
      </w:r>
    </w:p>
    <w:p w:rsidR="004121D2" w:rsidRPr="00A13E1D" w:rsidRDefault="004121D2" w:rsidP="004121D2">
      <w:pPr>
        <w:numPr>
          <w:ilvl w:val="0"/>
          <w:numId w:val="8"/>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Wash in mesh laundry bags on a quick delicate cycle (30 °C, slow spin) with unscented softener, then air-dry at room temperature. Reuse if they still fit securely.</w:t>
      </w:r>
    </w:p>
    <w:p w:rsidR="004121D2" w:rsidRPr="00A13E1D" w:rsidRDefault="004121D2" w:rsidP="004121D2">
      <w:pPr>
        <w:numPr>
          <w:ilvl w:val="0"/>
          <w:numId w:val="8"/>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Or dispose of via general waste for low-temperature incineration.</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5. Soaking</w:t>
      </w:r>
      <w:r w:rsidRPr="00A13E1D">
        <w:rPr>
          <w:rFonts w:ascii="Arial" w:eastAsia="Times New Roman" w:hAnsi="Arial" w:cs="Arial"/>
          <w:lang w:eastAsia="en-GB"/>
        </w:rPr>
        <w:br/>
        <w:t>Soak vials and bottles overnight in tap water with 0.2% disinfectant at room temperature to soften food and organic matter.</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6. Removal of Organic Waste</w:t>
      </w:r>
      <w:r w:rsidRPr="00A13E1D">
        <w:rPr>
          <w:rFonts w:ascii="Arial" w:eastAsia="Times New Roman" w:hAnsi="Arial" w:cs="Arial"/>
          <w:lang w:eastAsia="en-GB"/>
        </w:rPr>
        <w:br/>
        <w:t xml:space="preserve">Scrape softened food and debris (including pupae, eggs, larvae) with a spatula. Collect in a beaker with water, blend into a slurry using a laboratory-dedicated blender, and dispose of down the sink with copious running water. This route is environmentally preferable, as the waste enters sewage treatment and is converted into biogas/biofuel. </w:t>
      </w:r>
      <w:r w:rsidRPr="00A13E1D">
        <w:rPr>
          <w:rFonts w:ascii="Arial" w:eastAsia="Times New Roman" w:hAnsi="Arial" w:cs="Arial"/>
          <w:i/>
          <w:iCs/>
          <w:lang w:eastAsia="en-GB"/>
        </w:rPr>
        <w:t>(Use a bottle brush if pupae remain stuck on bottle walls.)</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7. Dishwasher Washing and Drying</w:t>
      </w:r>
    </w:p>
    <w:p w:rsidR="004121D2" w:rsidRPr="00A13E1D" w:rsidRDefault="004121D2" w:rsidP="004121D2">
      <w:pPr>
        <w:numPr>
          <w:ilvl w:val="0"/>
          <w:numId w:val="9"/>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Arrange vials/bottles upright on aluminium or plastic fly trays; place other trays face down.</w:t>
      </w:r>
    </w:p>
    <w:p w:rsidR="004121D2" w:rsidRPr="00A13E1D" w:rsidRDefault="004121D2" w:rsidP="004121D2">
      <w:pPr>
        <w:numPr>
          <w:ilvl w:val="0"/>
          <w:numId w:val="9"/>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Secure upright trays with a metal mesh.</w:t>
      </w:r>
    </w:p>
    <w:p w:rsidR="004121D2" w:rsidRPr="00A13E1D" w:rsidRDefault="004121D2" w:rsidP="004121D2">
      <w:pPr>
        <w:numPr>
          <w:ilvl w:val="0"/>
          <w:numId w:val="9"/>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Wash at 60 °C for 30 min.</w:t>
      </w:r>
    </w:p>
    <w:p w:rsidR="004121D2" w:rsidRPr="00A13E1D" w:rsidRDefault="004121D2" w:rsidP="004121D2">
      <w:pPr>
        <w:numPr>
          <w:ilvl w:val="0"/>
          <w:numId w:val="9"/>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Drain excess water by inverting trays, then dry at 80 °C for 60 min.</w:t>
      </w:r>
    </w:p>
    <w:p w:rsidR="004121D2" w:rsidRPr="00A13E1D" w:rsidRDefault="004121D2" w:rsidP="004121D2">
      <w:pPr>
        <w:numPr>
          <w:ilvl w:val="0"/>
          <w:numId w:val="9"/>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Finally, allow items to air-dry at room temperature.</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8. Reuse</w:t>
      </w:r>
      <w:r w:rsidRPr="00A13E1D">
        <w:rPr>
          <w:rFonts w:ascii="Arial" w:eastAsia="Times New Roman" w:hAnsi="Arial" w:cs="Arial"/>
          <w:lang w:eastAsia="en-GB"/>
        </w:rPr>
        <w:br/>
        <w:t>Clean vials and bottles are ready to refill with fly food or can be stored in polybags to prevent contamination.</w:t>
      </w:r>
    </w:p>
    <w:p w:rsidR="004121D2" w:rsidRPr="00A13E1D" w:rsidRDefault="004121D2" w:rsidP="004121D2">
      <w:pPr>
        <w:numPr>
          <w:ilvl w:val="0"/>
          <w:numId w:val="10"/>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Polypropylene/polystyrene vials last for &gt;20 reuse cycles with careful handling.</w:t>
      </w:r>
    </w:p>
    <w:p w:rsidR="004121D2" w:rsidRPr="00A13E1D" w:rsidRDefault="004121D2" w:rsidP="004121D2">
      <w:pPr>
        <w:numPr>
          <w:ilvl w:val="0"/>
          <w:numId w:val="10"/>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Bottles usually last longer.</w:t>
      </w:r>
    </w:p>
    <w:p w:rsidR="004121D2" w:rsidRPr="00A13E1D" w:rsidRDefault="004121D2" w:rsidP="004121D2">
      <w:pPr>
        <w:numPr>
          <w:ilvl w:val="0"/>
          <w:numId w:val="10"/>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Stop reusing when cracks, cloudiness, or loss of transparency appear.</w:t>
      </w:r>
    </w:p>
    <w:p w:rsidR="004121D2" w:rsidRPr="00A13E1D" w:rsidRDefault="004121D2" w:rsidP="004121D2">
      <w:pPr>
        <w:numPr>
          <w:ilvl w:val="0"/>
          <w:numId w:val="10"/>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Recycle damaged items if accepted by your waste collector.</w:t>
      </w:r>
    </w:p>
    <w:p w:rsidR="004121D2" w:rsidRPr="00A13E1D" w:rsidRDefault="00D73512" w:rsidP="004121D2">
      <w:pPr>
        <w:rPr>
          <w:rFonts w:ascii="Arial" w:eastAsia="Times New Roman" w:hAnsi="Arial" w:cs="Arial"/>
          <w:lang w:eastAsia="en-GB"/>
        </w:rPr>
      </w:pPr>
      <w:r w:rsidRPr="00D73512">
        <w:rPr>
          <w:rFonts w:ascii="Arial" w:eastAsia="Times New Roman" w:hAnsi="Arial" w:cs="Arial"/>
          <w:noProof/>
          <w:lang w:eastAsia="en-GB"/>
        </w:rPr>
        <w:pict>
          <v:rect id="_x0000_i1026" alt="" style="width:451.3pt;height:.05pt;mso-width-percent:0;mso-height-percent:0;mso-width-percent:0;mso-height-percent:0" o:hralign="center" o:hrstd="t" o:hr="t" fillcolor="#a0a0a0" stroked="f"/>
        </w:pict>
      </w:r>
    </w:p>
    <w:p w:rsidR="004121D2" w:rsidRPr="00D63469" w:rsidRDefault="004121D2" w:rsidP="004121D2">
      <w:pPr>
        <w:spacing w:before="100" w:beforeAutospacing="1" w:after="100" w:afterAutospacing="1"/>
        <w:outlineLvl w:val="1"/>
        <w:rPr>
          <w:rFonts w:ascii="Arial" w:eastAsia="Times New Roman" w:hAnsi="Arial" w:cs="Arial"/>
          <w:b/>
          <w:bCs/>
          <w:sz w:val="28"/>
          <w:szCs w:val="28"/>
          <w:lang w:eastAsia="en-GB"/>
        </w:rPr>
      </w:pPr>
      <w:r w:rsidRPr="00D63469">
        <w:rPr>
          <w:rFonts w:ascii="Arial" w:eastAsia="Times New Roman" w:hAnsi="Arial" w:cs="Arial"/>
          <w:b/>
          <w:bCs/>
          <w:sz w:val="28"/>
          <w:szCs w:val="28"/>
          <w:lang w:eastAsia="en-GB"/>
        </w:rPr>
        <w:t>Time Requirement</w:t>
      </w:r>
    </w:p>
    <w:p w:rsidR="004121D2" w:rsidRPr="00A13E1D" w:rsidRDefault="004121D2" w:rsidP="004121D2">
      <w:pPr>
        <w:numPr>
          <w:ilvl w:val="0"/>
          <w:numId w:val="11"/>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lastRenderedPageBreak/>
        <w:t>Processing 100 vials ≈ 30 min</w:t>
      </w:r>
    </w:p>
    <w:p w:rsidR="004121D2" w:rsidRPr="00A13E1D" w:rsidRDefault="004121D2" w:rsidP="004121D2">
      <w:pPr>
        <w:numPr>
          <w:ilvl w:val="0"/>
          <w:numId w:val="11"/>
        </w:num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Processing 100 bottles ≈ 90 min</w:t>
      </w:r>
    </w:p>
    <w:p w:rsidR="004121D2" w:rsidRPr="00A13E1D" w:rsidRDefault="00D73512" w:rsidP="004121D2">
      <w:pPr>
        <w:rPr>
          <w:rFonts w:ascii="Arial" w:eastAsia="Times New Roman" w:hAnsi="Arial" w:cs="Arial"/>
          <w:lang w:eastAsia="en-GB"/>
        </w:rPr>
      </w:pPr>
      <w:r w:rsidRPr="00D73512">
        <w:rPr>
          <w:rFonts w:ascii="Arial" w:eastAsia="Times New Roman" w:hAnsi="Arial" w:cs="Arial"/>
          <w:noProof/>
          <w:lang w:eastAsia="en-GB"/>
        </w:rPr>
        <w:pict>
          <v:rect id="_x0000_i1025" alt="" style="width:451.3pt;height:.05pt;mso-width-percent:0;mso-height-percent:0;mso-width-percent:0;mso-height-percent:0" o:hralign="center" o:hrstd="t" o:hr="t" fillcolor="#a0a0a0" stroked="f"/>
        </w:pict>
      </w:r>
    </w:p>
    <w:p w:rsidR="004121D2" w:rsidRPr="00D63469" w:rsidRDefault="004121D2" w:rsidP="004121D2">
      <w:pPr>
        <w:spacing w:before="100" w:beforeAutospacing="1" w:after="100" w:afterAutospacing="1"/>
        <w:outlineLvl w:val="1"/>
        <w:rPr>
          <w:rFonts w:ascii="Arial" w:eastAsia="Times New Roman" w:hAnsi="Arial" w:cs="Arial"/>
          <w:b/>
          <w:bCs/>
          <w:sz w:val="32"/>
          <w:szCs w:val="32"/>
          <w:lang w:eastAsia="en-GB"/>
        </w:rPr>
      </w:pPr>
      <w:r w:rsidRPr="00D63469">
        <w:rPr>
          <w:rFonts w:ascii="Arial" w:eastAsia="Times New Roman" w:hAnsi="Arial" w:cs="Arial"/>
          <w:b/>
          <w:bCs/>
          <w:sz w:val="32"/>
          <w:szCs w:val="32"/>
          <w:lang w:eastAsia="en-GB"/>
        </w:rPr>
        <w:t>Why This Matters</w:t>
      </w:r>
    </w:p>
    <w:p w:rsidR="004121D2" w:rsidRPr="00A13E1D" w:rsidRDefault="004121D2" w:rsidP="004121D2">
      <w:p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Reusing vials and bottles reduces plastic consumption, lowers costs, and avoids unnecessary incineration. Food waste is diverted into the sewage system where it is converted into biogas and biofuel, supporting renewable energy production. Together, these steps make fly research more sustainable while saving thousands of items from disposal every year.</w:t>
      </w:r>
    </w:p>
    <w:p w:rsidR="004121D2" w:rsidRPr="00A13E1D" w:rsidRDefault="004121D2" w:rsidP="001F3D9B">
      <w:p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br/>
      </w:r>
      <w:r w:rsidRPr="00A13E1D">
        <w:rPr>
          <w:rFonts w:ascii="Arial" w:eastAsia="Times New Roman" w:hAnsi="Arial" w:cs="Arial"/>
          <w:i/>
          <w:iCs/>
          <w:lang w:eastAsia="en-GB"/>
        </w:rPr>
        <w:t>“</w:t>
      </w:r>
      <w:r w:rsidR="005B5856" w:rsidRPr="00A13E1D">
        <w:rPr>
          <w:rFonts w:ascii="Arial" w:eastAsia="Times New Roman" w:hAnsi="Arial" w:cs="Arial"/>
          <w:i/>
          <w:iCs/>
          <w:lang w:eastAsia="en-GB"/>
        </w:rPr>
        <w:t>The Raff Lab: turning 1% recycling into 99% reuse and recycling, with just 1% incinerated.</w:t>
      </w:r>
      <w:r w:rsidRPr="00A13E1D">
        <w:rPr>
          <w:rFonts w:ascii="Arial" w:eastAsia="Times New Roman" w:hAnsi="Arial" w:cs="Arial"/>
          <w:i/>
          <w:iCs/>
          <w:lang w:eastAsia="en-GB"/>
        </w:rPr>
        <w:t>”</w:t>
      </w:r>
    </w:p>
    <w:p w:rsidR="00C1187A" w:rsidRPr="00A13E1D" w:rsidRDefault="005B5856" w:rsidP="005B5856">
      <w:pPr>
        <w:spacing w:before="100" w:beforeAutospacing="1" w:after="100" w:afterAutospacing="1"/>
        <w:rPr>
          <w:rStyle w:val="Strong"/>
          <w:rFonts w:ascii="Arial" w:hAnsi="Arial" w:cs="Arial"/>
        </w:rPr>
      </w:pPr>
      <w:r w:rsidRPr="00A13E1D">
        <w:rPr>
          <w:rFonts w:ascii="Apple Color Emoji" w:hAnsi="Apple Color Emoji" w:cs="Apple Color Emoji"/>
        </w:rPr>
        <w:t>♻️</w:t>
      </w:r>
      <w:r w:rsidRPr="00A13E1D">
        <w:rPr>
          <w:rFonts w:ascii="Arial" w:hAnsi="Arial" w:cs="Arial"/>
        </w:rPr>
        <w:t xml:space="preserve"> </w:t>
      </w:r>
      <w:r w:rsidRPr="00A13E1D">
        <w:rPr>
          <w:rStyle w:val="Strong"/>
          <w:rFonts w:ascii="Arial" w:hAnsi="Arial" w:cs="Arial"/>
        </w:rPr>
        <w:t>85% Reused</w:t>
      </w:r>
      <w:r w:rsidRPr="00A13E1D">
        <w:rPr>
          <w:rFonts w:ascii="Arial" w:hAnsi="Arial" w:cs="Arial"/>
        </w:rPr>
        <w:t> </w:t>
      </w:r>
      <w:r w:rsidRPr="00A13E1D">
        <w:rPr>
          <w:rFonts w:ascii="Arial" w:hAnsi="Arial" w:cs="Arial"/>
        </w:rPr>
        <w:t>|</w:t>
      </w:r>
      <w:r w:rsidRPr="00A13E1D">
        <w:rPr>
          <w:rFonts w:ascii="Arial" w:hAnsi="Arial" w:cs="Arial"/>
        </w:rPr>
        <w:t> </w:t>
      </w:r>
      <w:r w:rsidRPr="00A13E1D">
        <w:rPr>
          <w:rFonts w:ascii="Apple Color Emoji" w:hAnsi="Apple Color Emoji" w:cs="Apple Color Emoji"/>
        </w:rPr>
        <w:t>🔄</w:t>
      </w:r>
      <w:r w:rsidRPr="00A13E1D">
        <w:rPr>
          <w:rFonts w:ascii="Arial" w:hAnsi="Arial" w:cs="Arial"/>
        </w:rPr>
        <w:t xml:space="preserve"> </w:t>
      </w:r>
      <w:r w:rsidRPr="00A13E1D">
        <w:rPr>
          <w:rStyle w:val="Strong"/>
          <w:rFonts w:ascii="Arial" w:hAnsi="Arial" w:cs="Arial"/>
        </w:rPr>
        <w:t>14% Recycled</w:t>
      </w:r>
      <w:r w:rsidRPr="00A13E1D">
        <w:rPr>
          <w:rFonts w:ascii="Arial" w:hAnsi="Arial" w:cs="Arial"/>
        </w:rPr>
        <w:t> </w:t>
      </w:r>
      <w:r w:rsidRPr="00A13E1D">
        <w:rPr>
          <w:rFonts w:ascii="Arial" w:hAnsi="Arial" w:cs="Arial"/>
        </w:rPr>
        <w:t>|</w:t>
      </w:r>
      <w:r w:rsidRPr="00A13E1D">
        <w:rPr>
          <w:rFonts w:ascii="Arial" w:hAnsi="Arial" w:cs="Arial"/>
        </w:rPr>
        <w:t> </w:t>
      </w:r>
      <w:r w:rsidRPr="00A13E1D">
        <w:rPr>
          <w:rFonts w:ascii="Apple Color Emoji" w:hAnsi="Apple Color Emoji" w:cs="Apple Color Emoji"/>
        </w:rPr>
        <w:t>🔥</w:t>
      </w:r>
      <w:r w:rsidRPr="00A13E1D">
        <w:rPr>
          <w:rFonts w:ascii="Arial" w:hAnsi="Arial" w:cs="Arial"/>
        </w:rPr>
        <w:t xml:space="preserve"> </w:t>
      </w:r>
      <w:r w:rsidRPr="00A13E1D">
        <w:rPr>
          <w:rStyle w:val="Strong"/>
          <w:rFonts w:ascii="Arial" w:hAnsi="Arial" w:cs="Arial"/>
        </w:rPr>
        <w:t>1% Incinerated</w:t>
      </w:r>
    </w:p>
    <w:p w:rsidR="00AA615F" w:rsidRPr="00A13E1D" w:rsidRDefault="00AA615F" w:rsidP="005B5856">
      <w:pPr>
        <w:spacing w:before="100" w:beforeAutospacing="1" w:after="100" w:afterAutospacing="1"/>
        <w:rPr>
          <w:rStyle w:val="Strong"/>
          <w:rFonts w:ascii="Arial" w:hAnsi="Arial" w:cs="Arial"/>
        </w:rPr>
      </w:pPr>
    </w:p>
    <w:p w:rsidR="00AA615F" w:rsidRDefault="00AA615F" w:rsidP="005B5856">
      <w:pPr>
        <w:spacing w:before="100" w:beforeAutospacing="1" w:after="100" w:afterAutospacing="1"/>
        <w:rPr>
          <w:rStyle w:val="Strong"/>
          <w:rFonts w:ascii="Arial" w:hAnsi="Arial" w:cs="Arial"/>
        </w:rPr>
      </w:pPr>
    </w:p>
    <w:p w:rsidR="00D63469" w:rsidRDefault="00D63469" w:rsidP="005B5856">
      <w:pPr>
        <w:spacing w:before="100" w:beforeAutospacing="1" w:after="100" w:afterAutospacing="1"/>
        <w:rPr>
          <w:rStyle w:val="Strong"/>
          <w:rFonts w:ascii="Arial" w:hAnsi="Arial" w:cs="Arial"/>
        </w:rPr>
      </w:pPr>
    </w:p>
    <w:p w:rsidR="00D63469" w:rsidRDefault="00D63469" w:rsidP="005B5856">
      <w:pPr>
        <w:spacing w:before="100" w:beforeAutospacing="1" w:after="100" w:afterAutospacing="1"/>
        <w:rPr>
          <w:rStyle w:val="Strong"/>
          <w:rFonts w:ascii="Arial" w:hAnsi="Arial" w:cs="Arial"/>
        </w:rPr>
      </w:pPr>
    </w:p>
    <w:p w:rsidR="00D63469" w:rsidRDefault="00D63469" w:rsidP="005B5856">
      <w:pPr>
        <w:spacing w:before="100" w:beforeAutospacing="1" w:after="100" w:afterAutospacing="1"/>
        <w:rPr>
          <w:rStyle w:val="Strong"/>
          <w:rFonts w:ascii="Arial" w:hAnsi="Arial" w:cs="Arial"/>
        </w:rPr>
      </w:pPr>
    </w:p>
    <w:p w:rsidR="00D63469" w:rsidRDefault="00D63469" w:rsidP="005B5856">
      <w:pPr>
        <w:spacing w:before="100" w:beforeAutospacing="1" w:after="100" w:afterAutospacing="1"/>
        <w:rPr>
          <w:rStyle w:val="Strong"/>
          <w:rFonts w:ascii="Arial" w:hAnsi="Arial" w:cs="Arial"/>
        </w:rPr>
      </w:pPr>
    </w:p>
    <w:p w:rsidR="00D63469" w:rsidRPr="00A13E1D" w:rsidRDefault="00D63469" w:rsidP="005B5856">
      <w:pPr>
        <w:spacing w:before="100" w:beforeAutospacing="1" w:after="100" w:afterAutospacing="1"/>
        <w:rPr>
          <w:rStyle w:val="Strong"/>
          <w:rFonts w:ascii="Arial" w:hAnsi="Arial" w:cs="Arial"/>
        </w:rPr>
      </w:pPr>
    </w:p>
    <w:p w:rsidR="00AA615F" w:rsidRPr="00A13E1D" w:rsidRDefault="00A13E1D" w:rsidP="005B5856">
      <w:pPr>
        <w:spacing w:before="100" w:beforeAutospacing="1" w:after="100" w:afterAutospacing="1"/>
        <w:rPr>
          <w:rFonts w:ascii="Arial" w:eastAsia="Times New Roman" w:hAnsi="Arial" w:cs="Arial"/>
          <w:lang w:eastAsia="en-GB"/>
        </w:rPr>
      </w:pPr>
      <w:r w:rsidRPr="00A13E1D">
        <w:rPr>
          <w:rFonts w:ascii="Arial" w:eastAsia="Times New Roman" w:hAnsi="Arial" w:cs="Arial"/>
          <w:noProof/>
          <w:lang w:eastAsia="en-GB"/>
        </w:rPr>
        <w:lastRenderedPageBreak/>
        <w:drawing>
          <wp:inline distT="0" distB="0" distL="0" distR="0">
            <wp:extent cx="5972810" cy="440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810" cy="4406900"/>
                    </a:xfrm>
                    <a:prstGeom prst="rect">
                      <a:avLst/>
                    </a:prstGeom>
                  </pic:spPr>
                </pic:pic>
              </a:graphicData>
            </a:graphic>
          </wp:inline>
        </w:drawing>
      </w:r>
    </w:p>
    <w:p w:rsidR="00A13E1D" w:rsidRPr="00A13E1D" w:rsidRDefault="00A13E1D" w:rsidP="00A13E1D">
      <w:pPr>
        <w:spacing w:before="100" w:beforeAutospacing="1" w:after="100" w:afterAutospacing="1"/>
        <w:rPr>
          <w:rFonts w:ascii="Arial" w:eastAsia="Times New Roman" w:hAnsi="Arial" w:cs="Arial"/>
          <w:lang w:eastAsia="en-GB"/>
        </w:rPr>
      </w:pPr>
      <w:r w:rsidRPr="00A13E1D">
        <w:rPr>
          <w:rFonts w:ascii="Arial" w:eastAsia="Times New Roman" w:hAnsi="Arial" w:cs="Arial"/>
          <w:b/>
          <w:bCs/>
          <w:lang w:eastAsia="en-GB"/>
        </w:rPr>
        <w:t>Figure. Images showing step-by-step protocol for washing and reusing plastic (polypropylene or polystyrene) fly vials in the Raff Lab, Sir William Dunn School of Pathology, University of Oxford.</w:t>
      </w:r>
      <w:r w:rsidRPr="00A13E1D">
        <w:rPr>
          <w:rFonts w:ascii="Arial" w:eastAsia="Times New Roman" w:hAnsi="Arial" w:cs="Arial"/>
          <w:lang w:eastAsia="en-GB"/>
        </w:rPr>
        <w:br/>
      </w:r>
      <w:r w:rsidRPr="00A13E1D">
        <w:rPr>
          <w:rFonts w:ascii="Arial" w:eastAsia="Times New Roman" w:hAnsi="Arial" w:cs="Arial"/>
          <w:b/>
          <w:bCs/>
          <w:lang w:eastAsia="en-GB"/>
        </w:rPr>
        <w:t>(A)</w:t>
      </w:r>
      <w:r w:rsidRPr="00A13E1D">
        <w:rPr>
          <w:rFonts w:ascii="Arial" w:eastAsia="Times New Roman" w:hAnsi="Arial" w:cs="Arial"/>
          <w:lang w:eastAsia="en-GB"/>
        </w:rPr>
        <w:t xml:space="preserve"> Used vials with celluloid </w:t>
      </w:r>
      <w:proofErr w:type="spellStart"/>
      <w:r w:rsidRPr="00A13E1D">
        <w:rPr>
          <w:rFonts w:ascii="Arial" w:eastAsia="Times New Roman" w:hAnsi="Arial" w:cs="Arial"/>
          <w:lang w:eastAsia="en-GB"/>
        </w:rPr>
        <w:t>flugs</w:t>
      </w:r>
      <w:proofErr w:type="spellEnd"/>
      <w:r w:rsidRPr="00A13E1D">
        <w:rPr>
          <w:rFonts w:ascii="Arial" w:eastAsia="Times New Roman" w:hAnsi="Arial" w:cs="Arial"/>
          <w:lang w:eastAsia="en-GB"/>
        </w:rPr>
        <w:t xml:space="preserve"> are collected and frozen. </w:t>
      </w:r>
      <w:r w:rsidRPr="00A13E1D">
        <w:rPr>
          <w:rFonts w:ascii="Arial" w:eastAsia="Times New Roman" w:hAnsi="Arial" w:cs="Arial"/>
          <w:b/>
          <w:bCs/>
          <w:lang w:eastAsia="en-GB"/>
        </w:rPr>
        <w:t>(B)</w:t>
      </w:r>
      <w:r w:rsidRPr="00A13E1D">
        <w:rPr>
          <w:rFonts w:ascii="Arial" w:eastAsia="Times New Roman" w:hAnsi="Arial" w:cs="Arial"/>
          <w:lang w:eastAsia="en-GB"/>
        </w:rPr>
        <w:t xml:space="preserve"> </w:t>
      </w:r>
      <w:proofErr w:type="spellStart"/>
      <w:r w:rsidRPr="00A13E1D">
        <w:rPr>
          <w:rFonts w:ascii="Arial" w:eastAsia="Times New Roman" w:hAnsi="Arial" w:cs="Arial"/>
          <w:lang w:eastAsia="en-GB"/>
        </w:rPr>
        <w:t>Flugs</w:t>
      </w:r>
      <w:proofErr w:type="spellEnd"/>
      <w:r w:rsidRPr="00A13E1D">
        <w:rPr>
          <w:rFonts w:ascii="Arial" w:eastAsia="Times New Roman" w:hAnsi="Arial" w:cs="Arial"/>
          <w:lang w:eastAsia="en-GB"/>
        </w:rPr>
        <w:t xml:space="preserve"> are separated for either washing or disposal. </w:t>
      </w:r>
      <w:r w:rsidRPr="00A13E1D">
        <w:rPr>
          <w:rFonts w:ascii="Arial" w:eastAsia="Times New Roman" w:hAnsi="Arial" w:cs="Arial"/>
          <w:b/>
          <w:bCs/>
          <w:lang w:eastAsia="en-GB"/>
        </w:rPr>
        <w:t>(C)</w:t>
      </w:r>
      <w:r w:rsidRPr="00A13E1D">
        <w:rPr>
          <w:rFonts w:ascii="Arial" w:eastAsia="Times New Roman" w:hAnsi="Arial" w:cs="Arial"/>
          <w:lang w:eastAsia="en-GB"/>
        </w:rPr>
        <w:t xml:space="preserve"> For reuse, </w:t>
      </w:r>
      <w:proofErr w:type="spellStart"/>
      <w:r w:rsidRPr="00A13E1D">
        <w:rPr>
          <w:rFonts w:ascii="Arial" w:eastAsia="Times New Roman" w:hAnsi="Arial" w:cs="Arial"/>
          <w:lang w:eastAsia="en-GB"/>
        </w:rPr>
        <w:t>flugs</w:t>
      </w:r>
      <w:proofErr w:type="spellEnd"/>
      <w:r w:rsidRPr="00A13E1D">
        <w:rPr>
          <w:rFonts w:ascii="Arial" w:eastAsia="Times New Roman" w:hAnsi="Arial" w:cs="Arial"/>
          <w:lang w:eastAsia="en-GB"/>
        </w:rPr>
        <w:t xml:space="preserve"> are placed in mesh laundry bags and washed in a washing machine on a delicate 30 °C cycle with unscented fabric conditioner before being air-dried. </w:t>
      </w:r>
      <w:r w:rsidRPr="00A13E1D">
        <w:rPr>
          <w:rFonts w:ascii="Arial" w:eastAsia="Times New Roman" w:hAnsi="Arial" w:cs="Arial"/>
          <w:b/>
          <w:bCs/>
          <w:lang w:eastAsia="en-GB"/>
        </w:rPr>
        <w:t>(D)</w:t>
      </w:r>
      <w:r w:rsidRPr="00A13E1D">
        <w:rPr>
          <w:rFonts w:ascii="Arial" w:eastAsia="Times New Roman" w:hAnsi="Arial" w:cs="Arial"/>
          <w:lang w:eastAsia="en-GB"/>
        </w:rPr>
        <w:t xml:space="preserve"> Vials are soaked in 0.2% </w:t>
      </w:r>
      <w:proofErr w:type="spellStart"/>
      <w:r w:rsidRPr="00A13E1D">
        <w:rPr>
          <w:rFonts w:ascii="Arial" w:eastAsia="Times New Roman" w:hAnsi="Arial" w:cs="Arial"/>
          <w:lang w:eastAsia="en-GB"/>
        </w:rPr>
        <w:t>Chemgene</w:t>
      </w:r>
      <w:proofErr w:type="spellEnd"/>
      <w:r w:rsidRPr="00A13E1D">
        <w:rPr>
          <w:rFonts w:ascii="Arial" w:eastAsia="Times New Roman" w:hAnsi="Arial" w:cs="Arial"/>
          <w:lang w:eastAsia="en-GB"/>
        </w:rPr>
        <w:t xml:space="preserve"> solution overnight without the </w:t>
      </w:r>
      <w:proofErr w:type="spellStart"/>
      <w:r w:rsidRPr="00A13E1D">
        <w:rPr>
          <w:rFonts w:ascii="Arial" w:eastAsia="Times New Roman" w:hAnsi="Arial" w:cs="Arial"/>
          <w:lang w:eastAsia="en-GB"/>
        </w:rPr>
        <w:t>flugs</w:t>
      </w:r>
      <w:proofErr w:type="spellEnd"/>
      <w:r w:rsidRPr="00A13E1D">
        <w:rPr>
          <w:rFonts w:ascii="Arial" w:eastAsia="Times New Roman" w:hAnsi="Arial" w:cs="Arial"/>
          <w:lang w:eastAsia="en-GB"/>
        </w:rPr>
        <w:t xml:space="preserve">. </w:t>
      </w:r>
      <w:r w:rsidRPr="00A13E1D">
        <w:rPr>
          <w:rFonts w:ascii="Arial" w:eastAsia="Times New Roman" w:hAnsi="Arial" w:cs="Arial"/>
          <w:b/>
          <w:bCs/>
          <w:lang w:eastAsia="en-GB"/>
        </w:rPr>
        <w:t>(E)</w:t>
      </w:r>
      <w:r w:rsidRPr="00A13E1D">
        <w:rPr>
          <w:rFonts w:ascii="Arial" w:eastAsia="Times New Roman" w:hAnsi="Arial" w:cs="Arial"/>
          <w:lang w:eastAsia="en-GB"/>
        </w:rPr>
        <w:t xml:space="preserve"> Residual fly food is scraped out with a spatula or bottle brush. </w:t>
      </w:r>
      <w:r w:rsidRPr="00A13E1D">
        <w:rPr>
          <w:rFonts w:ascii="Arial" w:eastAsia="Times New Roman" w:hAnsi="Arial" w:cs="Arial"/>
          <w:b/>
          <w:bCs/>
          <w:lang w:eastAsia="en-GB"/>
        </w:rPr>
        <w:t>(F)</w:t>
      </w:r>
      <w:r w:rsidRPr="00A13E1D">
        <w:rPr>
          <w:rFonts w:ascii="Arial" w:eastAsia="Times New Roman" w:hAnsi="Arial" w:cs="Arial"/>
          <w:lang w:eastAsia="en-GB"/>
        </w:rPr>
        <w:t xml:space="preserve"> The collected waste is stored in a container. </w:t>
      </w:r>
      <w:r w:rsidRPr="00A13E1D">
        <w:rPr>
          <w:rFonts w:ascii="Arial" w:eastAsia="Times New Roman" w:hAnsi="Arial" w:cs="Arial"/>
          <w:b/>
          <w:bCs/>
          <w:lang w:eastAsia="en-GB"/>
        </w:rPr>
        <w:t>(G)</w:t>
      </w:r>
      <w:r w:rsidRPr="00A13E1D">
        <w:rPr>
          <w:rFonts w:ascii="Arial" w:eastAsia="Times New Roman" w:hAnsi="Arial" w:cs="Arial"/>
          <w:lang w:eastAsia="en-GB"/>
        </w:rPr>
        <w:t xml:space="preserve"> The waste is blended into a slurry using a laboratory-dedicated blender before disposal through the sewage system, where it contributes to biogas and biofuel production. </w:t>
      </w:r>
      <w:r w:rsidRPr="00A13E1D">
        <w:rPr>
          <w:rFonts w:ascii="Arial" w:eastAsia="Times New Roman" w:hAnsi="Arial" w:cs="Arial"/>
          <w:b/>
          <w:bCs/>
          <w:lang w:eastAsia="en-GB"/>
        </w:rPr>
        <w:t>(H)</w:t>
      </w:r>
      <w:r w:rsidRPr="00A13E1D">
        <w:rPr>
          <w:rFonts w:ascii="Arial" w:eastAsia="Times New Roman" w:hAnsi="Arial" w:cs="Arial"/>
          <w:lang w:eastAsia="en-GB"/>
        </w:rPr>
        <w:t xml:space="preserve"> Vials with food removed appear clean. </w:t>
      </w:r>
      <w:r w:rsidRPr="00A13E1D">
        <w:rPr>
          <w:rFonts w:ascii="Arial" w:eastAsia="Times New Roman" w:hAnsi="Arial" w:cs="Arial"/>
          <w:b/>
          <w:bCs/>
          <w:lang w:eastAsia="en-GB"/>
        </w:rPr>
        <w:t>(I)</w:t>
      </w:r>
      <w:r w:rsidRPr="00A13E1D">
        <w:rPr>
          <w:rFonts w:ascii="Arial" w:eastAsia="Times New Roman" w:hAnsi="Arial" w:cs="Arial"/>
          <w:lang w:eastAsia="en-GB"/>
        </w:rPr>
        <w:t xml:space="preserve"> Clean vials are arranged in trays from the side view. </w:t>
      </w:r>
      <w:r w:rsidRPr="00A13E1D">
        <w:rPr>
          <w:rFonts w:ascii="Arial" w:eastAsia="Times New Roman" w:hAnsi="Arial" w:cs="Arial"/>
          <w:b/>
          <w:bCs/>
          <w:lang w:eastAsia="en-GB"/>
        </w:rPr>
        <w:t>(J)</w:t>
      </w:r>
      <w:r w:rsidRPr="00A13E1D">
        <w:rPr>
          <w:rFonts w:ascii="Arial" w:eastAsia="Times New Roman" w:hAnsi="Arial" w:cs="Arial"/>
          <w:lang w:eastAsia="en-GB"/>
        </w:rPr>
        <w:t xml:space="preserve"> Clean vials are also arranged from the top view, ready for dishwasher washing. </w:t>
      </w:r>
      <w:r w:rsidRPr="00A13E1D">
        <w:rPr>
          <w:rFonts w:ascii="Arial" w:eastAsia="Times New Roman" w:hAnsi="Arial" w:cs="Arial"/>
          <w:b/>
          <w:bCs/>
          <w:lang w:eastAsia="en-GB"/>
        </w:rPr>
        <w:t>(K)</w:t>
      </w:r>
      <w:r w:rsidRPr="00A13E1D">
        <w:rPr>
          <w:rFonts w:ascii="Arial" w:eastAsia="Times New Roman" w:hAnsi="Arial" w:cs="Arial"/>
          <w:lang w:eastAsia="en-GB"/>
        </w:rPr>
        <w:t xml:space="preserve"> Trays of vials are loaded into the dishwasher and washed at 60 °C for 30 minutes. </w:t>
      </w:r>
      <w:r w:rsidRPr="00A13E1D">
        <w:rPr>
          <w:rFonts w:ascii="Arial" w:eastAsia="Times New Roman" w:hAnsi="Arial" w:cs="Arial"/>
          <w:b/>
          <w:bCs/>
          <w:lang w:eastAsia="en-GB"/>
        </w:rPr>
        <w:t>(L)</w:t>
      </w:r>
      <w:r w:rsidRPr="00A13E1D">
        <w:rPr>
          <w:rFonts w:ascii="Arial" w:eastAsia="Times New Roman" w:hAnsi="Arial" w:cs="Arial"/>
          <w:lang w:eastAsia="en-GB"/>
        </w:rPr>
        <w:t xml:space="preserve"> Washed vials are dried upside down at 80 °C for 60 minutes before being allowed to air-dry fully at room temperature. </w:t>
      </w:r>
      <w:r w:rsidRPr="00A13E1D">
        <w:rPr>
          <w:rFonts w:ascii="Arial" w:eastAsia="Times New Roman" w:hAnsi="Arial" w:cs="Arial"/>
          <w:b/>
          <w:bCs/>
          <w:lang w:eastAsia="en-GB"/>
        </w:rPr>
        <w:t>(M)</w:t>
      </w:r>
      <w:r w:rsidRPr="00A13E1D">
        <w:rPr>
          <w:rFonts w:ascii="Arial" w:eastAsia="Times New Roman" w:hAnsi="Arial" w:cs="Arial"/>
          <w:lang w:eastAsia="en-GB"/>
        </w:rPr>
        <w:t xml:space="preserve"> Clean vials are stored in trays sealed with polyethylene bags to prevent contamination. </w:t>
      </w:r>
      <w:r w:rsidRPr="00A13E1D">
        <w:rPr>
          <w:rFonts w:ascii="Arial" w:eastAsia="Times New Roman" w:hAnsi="Arial" w:cs="Arial"/>
          <w:b/>
          <w:bCs/>
          <w:lang w:eastAsia="en-GB"/>
        </w:rPr>
        <w:t>(N)</w:t>
      </w:r>
      <w:r w:rsidRPr="00A13E1D">
        <w:rPr>
          <w:rFonts w:ascii="Arial" w:eastAsia="Times New Roman" w:hAnsi="Arial" w:cs="Arial"/>
          <w:lang w:eastAsia="en-GB"/>
        </w:rPr>
        <w:t xml:space="preserve"> Clean bottles (shown here) and vials are refilled with fly food for reuse.</w:t>
      </w:r>
    </w:p>
    <w:p w:rsidR="00A13E1D" w:rsidRPr="00A13E1D" w:rsidRDefault="00A13E1D" w:rsidP="00A13E1D">
      <w:pPr>
        <w:spacing w:before="100" w:beforeAutospacing="1" w:after="100" w:afterAutospacing="1"/>
        <w:rPr>
          <w:rFonts w:ascii="Arial" w:eastAsia="Times New Roman" w:hAnsi="Arial" w:cs="Arial"/>
          <w:lang w:eastAsia="en-GB"/>
        </w:rPr>
      </w:pPr>
      <w:r w:rsidRPr="00A13E1D">
        <w:rPr>
          <w:rFonts w:ascii="Arial" w:eastAsia="Times New Roman" w:hAnsi="Arial" w:cs="Arial"/>
          <w:lang w:eastAsia="en-GB"/>
        </w:rPr>
        <w:t xml:space="preserve">Processing 100 vials takes approximately 30 minutes. The estimated breakdown is: freezing 2.5 minutes; soaking in water and </w:t>
      </w:r>
      <w:proofErr w:type="spellStart"/>
      <w:r w:rsidRPr="00A13E1D">
        <w:rPr>
          <w:rFonts w:ascii="Arial" w:eastAsia="Times New Roman" w:hAnsi="Arial" w:cs="Arial"/>
          <w:lang w:eastAsia="en-GB"/>
        </w:rPr>
        <w:t>Chemgene</w:t>
      </w:r>
      <w:proofErr w:type="spellEnd"/>
      <w:r w:rsidRPr="00A13E1D">
        <w:rPr>
          <w:rFonts w:ascii="Arial" w:eastAsia="Times New Roman" w:hAnsi="Arial" w:cs="Arial"/>
          <w:lang w:eastAsia="en-GB"/>
        </w:rPr>
        <w:t xml:space="preserve"> 5 minutes; scraping out food 15 minutes; arranging in trays 3 minutes; and dishwasher washing and drying about 4.5 minutes. The same process applies to fly bottles, although times are longer (about 90 minutes for 100 bottles, with scraping and soaking taking proportionally more time).</w:t>
      </w:r>
    </w:p>
    <w:p w:rsidR="00A13E1D" w:rsidRPr="00A13E1D" w:rsidRDefault="00A13E1D" w:rsidP="005B5856">
      <w:pPr>
        <w:spacing w:before="100" w:beforeAutospacing="1" w:after="100" w:afterAutospacing="1"/>
        <w:rPr>
          <w:rFonts w:ascii="Arial" w:eastAsia="Times New Roman" w:hAnsi="Arial" w:cs="Arial"/>
          <w:lang w:eastAsia="en-GB"/>
        </w:rPr>
      </w:pPr>
    </w:p>
    <w:sectPr w:rsidR="00A13E1D" w:rsidRPr="00A13E1D" w:rsidSect="00AD4305">
      <w:pgSz w:w="12240" w:h="15840"/>
      <w:pgMar w:top="539" w:right="1417" w:bottom="180" w:left="141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65195"/>
    <w:multiLevelType w:val="multilevel"/>
    <w:tmpl w:val="E952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383AEA"/>
    <w:multiLevelType w:val="multilevel"/>
    <w:tmpl w:val="A4A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5E69D3"/>
    <w:multiLevelType w:val="multilevel"/>
    <w:tmpl w:val="2294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A6111"/>
    <w:multiLevelType w:val="multilevel"/>
    <w:tmpl w:val="2938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E155FE"/>
    <w:multiLevelType w:val="multilevel"/>
    <w:tmpl w:val="8210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70D86"/>
    <w:multiLevelType w:val="multilevel"/>
    <w:tmpl w:val="1B20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01B66"/>
    <w:multiLevelType w:val="multilevel"/>
    <w:tmpl w:val="85F0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994C5E"/>
    <w:multiLevelType w:val="multilevel"/>
    <w:tmpl w:val="DE64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372A91"/>
    <w:multiLevelType w:val="multilevel"/>
    <w:tmpl w:val="811C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D51C61"/>
    <w:multiLevelType w:val="multilevel"/>
    <w:tmpl w:val="FC8C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C26571"/>
    <w:multiLevelType w:val="multilevel"/>
    <w:tmpl w:val="E2A6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E50D6"/>
    <w:multiLevelType w:val="multilevel"/>
    <w:tmpl w:val="F23E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0692071">
    <w:abstractNumId w:val="3"/>
  </w:num>
  <w:num w:numId="2" w16cid:durableId="692918894">
    <w:abstractNumId w:val="11"/>
  </w:num>
  <w:num w:numId="3" w16cid:durableId="585261631">
    <w:abstractNumId w:val="8"/>
  </w:num>
  <w:num w:numId="4" w16cid:durableId="1226448590">
    <w:abstractNumId w:val="2"/>
  </w:num>
  <w:num w:numId="5" w16cid:durableId="146170663">
    <w:abstractNumId w:val="5"/>
  </w:num>
  <w:num w:numId="6" w16cid:durableId="160195785">
    <w:abstractNumId w:val="7"/>
  </w:num>
  <w:num w:numId="7" w16cid:durableId="999314201">
    <w:abstractNumId w:val="4"/>
  </w:num>
  <w:num w:numId="8" w16cid:durableId="1228878036">
    <w:abstractNumId w:val="1"/>
  </w:num>
  <w:num w:numId="9" w16cid:durableId="2136369072">
    <w:abstractNumId w:val="6"/>
  </w:num>
  <w:num w:numId="10" w16cid:durableId="642390570">
    <w:abstractNumId w:val="10"/>
  </w:num>
  <w:num w:numId="11" w16cid:durableId="2011641701">
    <w:abstractNumId w:val="0"/>
  </w:num>
  <w:num w:numId="12" w16cid:durableId="12603300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B7A"/>
    <w:rsid w:val="00002B7A"/>
    <w:rsid w:val="0000554A"/>
    <w:rsid w:val="000C62FA"/>
    <w:rsid w:val="001F3D9B"/>
    <w:rsid w:val="00291800"/>
    <w:rsid w:val="003D2180"/>
    <w:rsid w:val="004121D2"/>
    <w:rsid w:val="00444D7E"/>
    <w:rsid w:val="004820B2"/>
    <w:rsid w:val="00495091"/>
    <w:rsid w:val="004D2509"/>
    <w:rsid w:val="00501129"/>
    <w:rsid w:val="005B5856"/>
    <w:rsid w:val="006619FE"/>
    <w:rsid w:val="006A38EB"/>
    <w:rsid w:val="00726376"/>
    <w:rsid w:val="007364CC"/>
    <w:rsid w:val="00924BA5"/>
    <w:rsid w:val="009667A4"/>
    <w:rsid w:val="009760BC"/>
    <w:rsid w:val="009B66C3"/>
    <w:rsid w:val="009F275F"/>
    <w:rsid w:val="00A13E1D"/>
    <w:rsid w:val="00AA3720"/>
    <w:rsid w:val="00AA615F"/>
    <w:rsid w:val="00AD4305"/>
    <w:rsid w:val="00B15A0C"/>
    <w:rsid w:val="00C07012"/>
    <w:rsid w:val="00C1187A"/>
    <w:rsid w:val="00D63469"/>
    <w:rsid w:val="00D73512"/>
    <w:rsid w:val="00F35069"/>
    <w:rsid w:val="00FF2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3344F"/>
  <w15:chartTrackingRefBased/>
  <w15:docId w15:val="{52D343AB-FF1F-E24A-82A7-23FB72DE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50112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011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0112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187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1187A"/>
    <w:rPr>
      <w:b/>
      <w:bCs/>
    </w:rPr>
  </w:style>
  <w:style w:type="character" w:customStyle="1" w:styleId="Heading1Char">
    <w:name w:val="Heading 1 Char"/>
    <w:basedOn w:val="DefaultParagraphFont"/>
    <w:link w:val="Heading1"/>
    <w:uiPriority w:val="9"/>
    <w:rsid w:val="00501129"/>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501129"/>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50112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36540">
      <w:bodyDiv w:val="1"/>
      <w:marLeft w:val="0"/>
      <w:marRight w:val="0"/>
      <w:marTop w:val="0"/>
      <w:marBottom w:val="0"/>
      <w:divBdr>
        <w:top w:val="none" w:sz="0" w:space="0" w:color="auto"/>
        <w:left w:val="none" w:sz="0" w:space="0" w:color="auto"/>
        <w:bottom w:val="none" w:sz="0" w:space="0" w:color="auto"/>
        <w:right w:val="none" w:sz="0" w:space="0" w:color="auto"/>
      </w:divBdr>
    </w:div>
    <w:div w:id="258106018">
      <w:bodyDiv w:val="1"/>
      <w:marLeft w:val="0"/>
      <w:marRight w:val="0"/>
      <w:marTop w:val="0"/>
      <w:marBottom w:val="0"/>
      <w:divBdr>
        <w:top w:val="none" w:sz="0" w:space="0" w:color="auto"/>
        <w:left w:val="none" w:sz="0" w:space="0" w:color="auto"/>
        <w:bottom w:val="none" w:sz="0" w:space="0" w:color="auto"/>
        <w:right w:val="none" w:sz="0" w:space="0" w:color="auto"/>
      </w:divBdr>
      <w:divsChild>
        <w:div w:id="1038509407">
          <w:marLeft w:val="0"/>
          <w:marRight w:val="0"/>
          <w:marTop w:val="240"/>
          <w:marBottom w:val="240"/>
          <w:divBdr>
            <w:top w:val="none" w:sz="0" w:space="0" w:color="auto"/>
            <w:left w:val="none" w:sz="0" w:space="0" w:color="auto"/>
            <w:bottom w:val="none" w:sz="0" w:space="0" w:color="auto"/>
            <w:right w:val="none" w:sz="0" w:space="0" w:color="auto"/>
          </w:divBdr>
        </w:div>
      </w:divsChild>
    </w:div>
    <w:div w:id="406004481">
      <w:bodyDiv w:val="1"/>
      <w:marLeft w:val="0"/>
      <w:marRight w:val="0"/>
      <w:marTop w:val="0"/>
      <w:marBottom w:val="0"/>
      <w:divBdr>
        <w:top w:val="none" w:sz="0" w:space="0" w:color="auto"/>
        <w:left w:val="none" w:sz="0" w:space="0" w:color="auto"/>
        <w:bottom w:val="none" w:sz="0" w:space="0" w:color="auto"/>
        <w:right w:val="none" w:sz="0" w:space="0" w:color="auto"/>
      </w:divBdr>
    </w:div>
    <w:div w:id="444617153">
      <w:bodyDiv w:val="1"/>
      <w:marLeft w:val="0"/>
      <w:marRight w:val="0"/>
      <w:marTop w:val="0"/>
      <w:marBottom w:val="0"/>
      <w:divBdr>
        <w:top w:val="none" w:sz="0" w:space="0" w:color="auto"/>
        <w:left w:val="none" w:sz="0" w:space="0" w:color="auto"/>
        <w:bottom w:val="none" w:sz="0" w:space="0" w:color="auto"/>
        <w:right w:val="none" w:sz="0" w:space="0" w:color="auto"/>
      </w:divBdr>
      <w:divsChild>
        <w:div w:id="979459980">
          <w:marLeft w:val="0"/>
          <w:marRight w:val="0"/>
          <w:marTop w:val="0"/>
          <w:marBottom w:val="0"/>
          <w:divBdr>
            <w:top w:val="none" w:sz="0" w:space="0" w:color="auto"/>
            <w:left w:val="none" w:sz="0" w:space="0" w:color="auto"/>
            <w:bottom w:val="none" w:sz="0" w:space="0" w:color="auto"/>
            <w:right w:val="none" w:sz="0" w:space="0" w:color="auto"/>
          </w:divBdr>
          <w:divsChild>
            <w:div w:id="145780261">
              <w:marLeft w:val="0"/>
              <w:marRight w:val="0"/>
              <w:marTop w:val="0"/>
              <w:marBottom w:val="0"/>
              <w:divBdr>
                <w:top w:val="none" w:sz="0" w:space="0" w:color="auto"/>
                <w:left w:val="none" w:sz="0" w:space="0" w:color="auto"/>
                <w:bottom w:val="none" w:sz="0" w:space="0" w:color="auto"/>
                <w:right w:val="none" w:sz="0" w:space="0" w:color="auto"/>
              </w:divBdr>
              <w:divsChild>
                <w:div w:id="355430631">
                  <w:marLeft w:val="0"/>
                  <w:marRight w:val="0"/>
                  <w:marTop w:val="0"/>
                  <w:marBottom w:val="0"/>
                  <w:divBdr>
                    <w:top w:val="none" w:sz="0" w:space="0" w:color="auto"/>
                    <w:left w:val="none" w:sz="0" w:space="0" w:color="auto"/>
                    <w:bottom w:val="none" w:sz="0" w:space="0" w:color="auto"/>
                    <w:right w:val="none" w:sz="0" w:space="0" w:color="auto"/>
                  </w:divBdr>
                  <w:divsChild>
                    <w:div w:id="2086410933">
                      <w:marLeft w:val="0"/>
                      <w:marRight w:val="0"/>
                      <w:marTop w:val="0"/>
                      <w:marBottom w:val="0"/>
                      <w:divBdr>
                        <w:top w:val="none" w:sz="0" w:space="0" w:color="auto"/>
                        <w:left w:val="none" w:sz="0" w:space="0" w:color="auto"/>
                        <w:bottom w:val="none" w:sz="0" w:space="0" w:color="auto"/>
                        <w:right w:val="none" w:sz="0" w:space="0" w:color="auto"/>
                      </w:divBdr>
                      <w:divsChild>
                        <w:div w:id="1255364397">
                          <w:marLeft w:val="0"/>
                          <w:marRight w:val="0"/>
                          <w:marTop w:val="0"/>
                          <w:marBottom w:val="0"/>
                          <w:divBdr>
                            <w:top w:val="none" w:sz="0" w:space="0" w:color="auto"/>
                            <w:left w:val="none" w:sz="0" w:space="0" w:color="auto"/>
                            <w:bottom w:val="none" w:sz="0" w:space="0" w:color="auto"/>
                            <w:right w:val="none" w:sz="0" w:space="0" w:color="auto"/>
                          </w:divBdr>
                          <w:divsChild>
                            <w:div w:id="20197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11621">
      <w:bodyDiv w:val="1"/>
      <w:marLeft w:val="0"/>
      <w:marRight w:val="0"/>
      <w:marTop w:val="0"/>
      <w:marBottom w:val="0"/>
      <w:divBdr>
        <w:top w:val="none" w:sz="0" w:space="0" w:color="auto"/>
        <w:left w:val="none" w:sz="0" w:space="0" w:color="auto"/>
        <w:bottom w:val="none" w:sz="0" w:space="0" w:color="auto"/>
        <w:right w:val="none" w:sz="0" w:space="0" w:color="auto"/>
      </w:divBdr>
    </w:div>
    <w:div w:id="1256785964">
      <w:bodyDiv w:val="1"/>
      <w:marLeft w:val="0"/>
      <w:marRight w:val="0"/>
      <w:marTop w:val="0"/>
      <w:marBottom w:val="0"/>
      <w:divBdr>
        <w:top w:val="none" w:sz="0" w:space="0" w:color="auto"/>
        <w:left w:val="none" w:sz="0" w:space="0" w:color="auto"/>
        <w:bottom w:val="none" w:sz="0" w:space="0" w:color="auto"/>
        <w:right w:val="none" w:sz="0" w:space="0" w:color="auto"/>
      </w:divBdr>
    </w:div>
    <w:div w:id="1776319186">
      <w:bodyDiv w:val="1"/>
      <w:marLeft w:val="0"/>
      <w:marRight w:val="0"/>
      <w:marTop w:val="0"/>
      <w:marBottom w:val="0"/>
      <w:divBdr>
        <w:top w:val="none" w:sz="0" w:space="0" w:color="auto"/>
        <w:left w:val="none" w:sz="0" w:space="0" w:color="auto"/>
        <w:bottom w:val="none" w:sz="0" w:space="0" w:color="auto"/>
        <w:right w:val="none" w:sz="0" w:space="0" w:color="auto"/>
      </w:divBdr>
    </w:div>
    <w:div w:id="1839537959">
      <w:bodyDiv w:val="1"/>
      <w:marLeft w:val="0"/>
      <w:marRight w:val="0"/>
      <w:marTop w:val="0"/>
      <w:marBottom w:val="0"/>
      <w:divBdr>
        <w:top w:val="none" w:sz="0" w:space="0" w:color="auto"/>
        <w:left w:val="none" w:sz="0" w:space="0" w:color="auto"/>
        <w:bottom w:val="none" w:sz="0" w:space="0" w:color="auto"/>
        <w:right w:val="none" w:sz="0" w:space="0" w:color="auto"/>
      </w:divBdr>
    </w:div>
    <w:div w:id="2048484063">
      <w:bodyDiv w:val="1"/>
      <w:marLeft w:val="0"/>
      <w:marRight w:val="0"/>
      <w:marTop w:val="0"/>
      <w:marBottom w:val="0"/>
      <w:divBdr>
        <w:top w:val="none" w:sz="0" w:space="0" w:color="auto"/>
        <w:left w:val="none" w:sz="0" w:space="0" w:color="auto"/>
        <w:bottom w:val="none" w:sz="0" w:space="0" w:color="auto"/>
        <w:right w:val="none" w:sz="0" w:space="0" w:color="auto"/>
      </w:divBdr>
    </w:div>
    <w:div w:id="214330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4</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Saroj Saurya</dc:creator>
  <cp:keywords/>
  <dc:description/>
  <cp:lastModifiedBy>Saroj Saurya</cp:lastModifiedBy>
  <cp:revision>21</cp:revision>
  <dcterms:created xsi:type="dcterms:W3CDTF">2025-07-26T18:42:00Z</dcterms:created>
  <dcterms:modified xsi:type="dcterms:W3CDTF">2025-08-22T16:56:00Z</dcterms:modified>
</cp:coreProperties>
</file>